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 </w:t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Piazza Maggiore 6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40124 Bologna</w:t>
      </w:r>
    </w:p>
    <w:p w:rsidR="00000000" w:rsidDel="00000000" w:rsidP="00000000" w:rsidRDefault="00000000" w:rsidRPr="00000000" w14:paraId="00000005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DELEGA PER LA CONSEGNA DELLA DOMANDA DI PARTECIPAZIONE - AVVISO DI SELEZIONE PER L’ASSUNZIONE DI PERSONALE DIPENDENTE A TEMPO DETERMINATO DI N. 1 RISORSA PER PROJECT MANAGEMENT DI PROGETTI EUROPEI E INTERNAZIONALI - Codice rif. posizione: 2022-PMEU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C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D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E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0F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presa visione dell’avviso di selezione pubblicato dalla Fondazione per l’Innovazione Urbana e in particolar modo dell’art. 5 (“Presentazione della domanda: termine e modalità”),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DELEGA</w:t>
      </w:r>
    </w:p>
    <w:p w:rsidR="00000000" w:rsidDel="00000000" w:rsidP="00000000" w:rsidRDefault="00000000" w:rsidRPr="00000000" w14:paraId="00000012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7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8">
      <w:pPr>
        <w:tabs>
          <w:tab w:val="right" w:pos="9638"/>
        </w:tabs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9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consegnare la propria domanda di partecipazione alla selezione di cui all’oggetto per il profilo professionale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esperto nel project management di progetti europei</w:t>
      </w:r>
      <w:r w:rsidDel="00000000" w:rsidR="00000000" w:rsidRPr="00000000">
        <w:rPr>
          <w:sz w:val="20"/>
          <w:szCs w:val="20"/>
          <w:rtl w:val="0"/>
        </w:rPr>
        <w:t xml:space="preserve"> (codice di riferimento </w:t>
      </w:r>
      <w:r w:rsidDel="00000000" w:rsidR="00000000" w:rsidRPr="00000000">
        <w:rPr>
          <w:b w:val="1"/>
          <w:sz w:val="20"/>
          <w:szCs w:val="20"/>
          <w:rtl w:val="0"/>
        </w:rPr>
        <w:t xml:space="preserve">2022-PMEU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before="300" w:line="360" w:lineRule="auto"/>
        <w:ind w:left="720" w:hanging="360"/>
        <w:jc w:val="both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Tramite l’invio di un messaggio di posta elettronica certificata (PEC) all’indirizzo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amministrazione@fondazioneinnovazioneurbana.it</w:t>
        </w:r>
      </w:hyperlink>
      <w:r w:rsidDel="00000000" w:rsidR="00000000" w:rsidRPr="00000000">
        <w:rPr>
          <w:sz w:val="20"/>
          <w:szCs w:val="20"/>
          <w:rtl w:val="0"/>
        </w:rPr>
        <w:t xml:space="preserve">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1D">
      <w:pPr>
        <w:tabs>
          <w:tab w:val="left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103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0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4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9636"/>
          <w:tab w:val="right" w:pos="9638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left" w:pos="5661.141732283466"/>
      </w:tabs>
      <w:spacing w:line="276" w:lineRule="auto"/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pos="4819"/>
        <w:tab w:val="right" w:pos="9638"/>
      </w:tabs>
      <w:spacing w:line="240" w:lineRule="auto"/>
      <w:ind w:right="-7"/>
      <w:jc w:val="both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amministrazione@fondazioneinnovazioneurbana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fondazioneinnovazioneurban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dIy9RBa3aMEutOu+el4pnbO4Q==">AMUW2mVQdXQ0QDv8hWyGInKLuMIe94XRZpkZl1WUzU8oC3bAM44JGSapRz2x1Lhc0cIcEgfJIvqpVglr5dz0IIx/ba6HTehvdwtzOwZ5bLIpU342QE2el90J8ioYUxmowsjLxnUMuJUE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